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pacing w:after="200" w:lineRule="auto"/>
        <w:rPr>
          <w:sz w:val="20"/>
          <w:szCs w:val="20"/>
        </w:rPr>
      </w:pPr>
      <w:r w:rsidDel="00000000" w:rsidR="00000000" w:rsidRPr="00000000">
        <w:rPr>
          <w:sz w:val="20"/>
          <w:szCs w:val="20"/>
          <w:rtl w:val="0"/>
        </w:rPr>
        <w:t xml:space="preserve">There are 2 questions (a, b) per time period (Early Medieval, Romanesque, Gothic, Late Medieval Europe)</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after="200" w:lineRule="auto"/>
        <w:rPr>
          <w:sz w:val="20"/>
          <w:szCs w:val="20"/>
        </w:rPr>
      </w:pPr>
      <w:r w:rsidDel="00000000" w:rsidR="00000000" w:rsidRPr="00000000">
        <w:rPr>
          <w:sz w:val="20"/>
          <w:szCs w:val="20"/>
          <w:rtl w:val="0"/>
        </w:rPr>
        <w:t xml:space="preserve">Select 1 question from each, so that you will be answering a total of 4 questions out of the 8 available, So baiscally answer A or B for each question</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200" w:lineRule="auto"/>
        <w:rPr>
          <w:b w:val="1"/>
          <w:color w:val="333333"/>
          <w:sz w:val="21"/>
          <w:szCs w:val="21"/>
        </w:rPr>
      </w:pPr>
      <w:r w:rsidDel="00000000" w:rsidR="00000000" w:rsidRPr="00000000">
        <w:rPr>
          <w:b w:val="1"/>
          <w:color w:val="333333"/>
          <w:sz w:val="21"/>
          <w:szCs w:val="21"/>
          <w:rtl w:val="0"/>
        </w:rPr>
        <w:t xml:space="preserve">Question 1</w:t>
      </w:r>
    </w:p>
    <w:p w:rsidR="00000000" w:rsidDel="00000000" w:rsidP="00000000" w:rsidRDefault="00000000" w:rsidRPr="00000000" w14:paraId="00000004">
      <w:pPr>
        <w:numPr>
          <w:ilvl w:val="0"/>
          <w:numId w:val="4"/>
        </w:numPr>
        <w:pBdr>
          <w:top w:color="auto" w:space="0" w:sz="0" w:val="none"/>
          <w:left w:color="auto" w:space="0" w:sz="0" w:val="none"/>
          <w:bottom w:color="auto" w:space="0" w:sz="0" w:val="none"/>
          <w:right w:color="auto" w:space="0" w:sz="0" w:val="none"/>
          <w:between w:color="auto" w:space="0" w:sz="0" w:val="none"/>
        </w:pBdr>
        <w:spacing w:after="0" w:afterAutospacing="0" w:before="80" w:line="291.0315789473684" w:lineRule="auto"/>
        <w:ind w:left="720" w:hanging="360"/>
      </w:pPr>
      <w:r w:rsidDel="00000000" w:rsidR="00000000" w:rsidRPr="00000000">
        <w:rPr>
          <w:sz w:val="20"/>
          <w:szCs w:val="20"/>
          <w:rtl w:val="0"/>
        </w:rPr>
        <w:t xml:space="preserve">Discuss the art of the early Medieval period through the following questions.</w:t>
      </w:r>
    </w:p>
    <w:p w:rsidR="00000000" w:rsidDel="00000000" w:rsidP="00000000" w:rsidRDefault="00000000" w:rsidRPr="00000000" w14:paraId="00000005">
      <w:pPr>
        <w:numPr>
          <w:ilvl w:val="0"/>
          <w:numId w:val="4"/>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sz w:val="20"/>
          <w:szCs w:val="20"/>
          <w:rtl w:val="0"/>
        </w:rPr>
        <w:t xml:space="preserve"> </w:t>
      </w:r>
    </w:p>
    <w:p w:rsidR="00000000" w:rsidDel="00000000" w:rsidP="00000000" w:rsidRDefault="00000000" w:rsidRPr="00000000" w14:paraId="00000006">
      <w:pPr>
        <w:numPr>
          <w:ilvl w:val="0"/>
          <w:numId w:val="4"/>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sz w:val="20"/>
          <w:szCs w:val="20"/>
          <w:rtl w:val="0"/>
        </w:rPr>
        <w:br w:type="textWrapping"/>
        <w:t xml:space="preserve">a. Explain the artistic and symbolic similarities and differences between the Carolingian images of  St. Matthew from the Charlemagne Gospel Book (fig. 6-5) and St. Matthew from the Ebbo Gospel Book ( fig. 6-6).</w:t>
        <w:br w:type="textWrapping"/>
        <w:t xml:space="preserve"> </w:t>
        <w:br w:type="textWrapping"/>
        <w:t xml:space="preserve">How does each reflect the Carolingian artistic revival, yet demonstrate the contrasts of past artistic influences including ancient Rome ("classical" as mentioned in the text) on the artist?</w:t>
        <w:br w:type="textWrapping"/>
        <w:t xml:space="preserve"> </w:t>
        <w:br w:type="textWrapping"/>
        <w:t xml:space="preserve">What makes each image so different from the other?</w:t>
      </w:r>
    </w:p>
    <w:p w:rsidR="00000000" w:rsidDel="00000000" w:rsidP="00000000" w:rsidRDefault="00000000" w:rsidRPr="00000000" w14:paraId="00000007">
      <w:pPr>
        <w:numPr>
          <w:ilvl w:val="0"/>
          <w:numId w:val="4"/>
        </w:numPr>
        <w:pBdr>
          <w:top w:color="auto" w:space="0" w:sz="0" w:val="none"/>
          <w:left w:color="auto" w:space="0" w:sz="0" w:val="none"/>
          <w:bottom w:color="auto" w:space="4" w:sz="0" w:val="none"/>
          <w:right w:color="auto" w:space="0" w:sz="0" w:val="none"/>
          <w:between w:color="auto" w:space="0" w:sz="0" w:val="none"/>
        </w:pBdr>
        <w:spacing w:after="140" w:line="291.0315789473684" w:lineRule="auto"/>
        <w:ind w:left="720" w:hanging="360"/>
      </w:pPr>
      <w:r w:rsidDel="00000000" w:rsidR="00000000" w:rsidRPr="00000000">
        <w:rPr>
          <w:sz w:val="20"/>
          <w:szCs w:val="20"/>
          <w:rtl w:val="0"/>
        </w:rPr>
        <w:br w:type="textWrapping"/>
        <w:br w:type="textWrapping"/>
        <w:br w:type="textWrapping"/>
        <w:t xml:space="preserve"> Is one image more "classical" (ancient Rome and Greece) than the other?  How? (10 points, 180 word minimum)</w:t>
        <w:br w:type="textWrapping"/>
        <w:t xml:space="preserve"> </w:t>
        <w:br w:type="textWrapping"/>
        <w:br w:type="textWrapping"/>
        <w:br w:type="textWrapping"/>
        <w:br w:type="textWrapping"/>
        <w:t xml:space="preserve"> b. Compare and contrast the Gero Crucifix (Ottonian) (fig. 6-15) and the cover from the Lindau Gospels(Carolingian) (fig. 6-7).</w:t>
        <w:br w:type="textWrapping"/>
        <w:t xml:space="preserve"> </w:t>
        <w:br w:type="textWrapping"/>
        <w:t xml:space="preserve">What artistic features, symbolism and emotional content make each artifact distinct and different from the other? Is one crucifix more realistic than the other? How? Why?</w:t>
        <w:br w:type="textWrapping"/>
        <w:t xml:space="preserve"> </w:t>
        <w:br w:type="textWrapping"/>
        <w:t xml:space="preserve">What influences from other countries, cultures and eras can be seen in each work? (Ancient?  Byzantine? etc.) (10 points, 180 word minimum)</w:t>
      </w:r>
    </w:p>
    <w:p w:rsidR="00000000" w:rsidDel="00000000" w:rsidP="00000000" w:rsidRDefault="00000000" w:rsidRPr="00000000" w14:paraId="00000008">
      <w:pPr>
        <w:pBdr>
          <w:top w:color="auto" w:space="0" w:sz="0" w:val="none"/>
          <w:left w:color="auto" w:space="0" w:sz="0" w:val="none"/>
          <w:bottom w:color="auto" w:space="4" w:sz="0" w:val="none"/>
          <w:right w:color="auto" w:space="0" w:sz="0" w:val="none"/>
          <w:between w:color="auto" w:space="0" w:sz="0" w:val="none"/>
        </w:pBdr>
        <w:spacing w:after="140" w:line="291.0315789473684" w:lineRule="auto"/>
        <w:rPr>
          <w:b w:val="1"/>
          <w:color w:val="333333"/>
          <w:sz w:val="21"/>
          <w:szCs w:val="21"/>
        </w:rPr>
      </w:pPr>
      <w:r w:rsidDel="00000000" w:rsidR="00000000" w:rsidRPr="00000000">
        <w:rPr>
          <w:b w:val="1"/>
          <w:color w:val="333333"/>
          <w:sz w:val="21"/>
          <w:szCs w:val="21"/>
          <w:rtl w:val="0"/>
        </w:rPr>
        <w:t xml:space="preserve">Question 2</w:t>
      </w:r>
    </w:p>
    <w:p w:rsidR="00000000" w:rsidDel="00000000" w:rsidP="00000000" w:rsidRDefault="00000000" w:rsidRPr="00000000" w14:paraId="00000009">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before="80" w:line="291.0315789473684" w:lineRule="auto"/>
        <w:ind w:left="720" w:hanging="360"/>
      </w:pPr>
      <w:r w:rsidDel="00000000" w:rsidR="00000000" w:rsidRPr="00000000">
        <w:rPr>
          <w:sz w:val="20"/>
          <w:szCs w:val="20"/>
          <w:rtl w:val="0"/>
        </w:rPr>
        <w:t xml:space="preserve">Discuss the art of the Romanesque through the following questions.   </w:t>
      </w:r>
    </w:p>
    <w:p w:rsidR="00000000" w:rsidDel="00000000" w:rsidP="00000000" w:rsidRDefault="00000000" w:rsidRPr="00000000" w14:paraId="0000000A">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rtl w:val="0"/>
        </w:rPr>
      </w:r>
    </w:p>
    <w:p w:rsidR="00000000" w:rsidDel="00000000" w:rsidP="00000000" w:rsidRDefault="00000000" w:rsidRPr="00000000" w14:paraId="0000000B">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sz w:val="20"/>
          <w:szCs w:val="20"/>
          <w:rtl w:val="0"/>
        </w:rPr>
        <w:t xml:space="preserve">a. Compare and contrast the Romanesque architecture of Durham cathedral with that of Pisa cathedral.</w:t>
      </w:r>
    </w:p>
    <w:p w:rsidR="00000000" w:rsidDel="00000000" w:rsidP="00000000" w:rsidRDefault="00000000" w:rsidRPr="00000000" w14:paraId="0000000C">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sz w:val="20"/>
          <w:szCs w:val="20"/>
          <w:rtl w:val="0"/>
        </w:rPr>
        <w:br w:type="textWrapping"/>
        <w:br w:type="textWrapping"/>
        <w:t xml:space="preserve">What architectural innovations, as well as earlier architectural styles, are seen in each structure? What especially makes Durham's design important?</w:t>
        <w:br w:type="textWrapping"/>
        <w:br w:type="textWrapping"/>
        <w:br w:type="textWrapping"/>
        <w:t xml:space="preserve">Also, discuss the cultural and political differences and traditions of each country that assisted in the creation of each unique structure. (10 points, 180 word minimum)</w:t>
        <w:br w:type="textWrapping"/>
        <w:br w:type="textWrapping"/>
        <w:br w:type="textWrapping"/>
        <w:br w:type="textWrapping"/>
      </w:r>
    </w:p>
    <w:p w:rsidR="00000000" w:rsidDel="00000000" w:rsidP="00000000" w:rsidRDefault="00000000" w:rsidRPr="00000000" w14:paraId="0000000D">
      <w:pPr>
        <w:numPr>
          <w:ilvl w:val="0"/>
          <w:numId w:val="1"/>
        </w:numPr>
        <w:pBdr>
          <w:top w:color="auto" w:space="0" w:sz="0" w:val="none"/>
          <w:left w:color="auto" w:space="0" w:sz="0" w:val="none"/>
          <w:bottom w:color="auto" w:space="4" w:sz="0" w:val="none"/>
          <w:right w:color="auto" w:space="0" w:sz="0" w:val="none"/>
          <w:between w:color="auto" w:space="0" w:sz="0" w:val="none"/>
        </w:pBdr>
        <w:spacing w:after="140" w:line="291.0315789473684" w:lineRule="auto"/>
        <w:ind w:left="720" w:hanging="360"/>
      </w:pPr>
      <w:r w:rsidDel="00000000" w:rsidR="00000000" w:rsidRPr="00000000">
        <w:rPr>
          <w:sz w:val="20"/>
          <w:szCs w:val="20"/>
          <w:rtl w:val="0"/>
        </w:rPr>
        <w:t xml:space="preserve">b. Discuss the importance of tympanums as used in church portals.</w:t>
        <w:br w:type="textWrapping"/>
        <w:br w:type="textWrapping"/>
        <w:br w:type="textWrapping"/>
        <w:t xml:space="preserve"> What was the purpose of a tympanum? What were some of the stories told on them?</w:t>
        <w:br w:type="textWrapping"/>
        <w:br w:type="textWrapping"/>
        <w:t xml:space="preserve"> Define the 5 basic architectural/sculptural components in the typical design. </w:t>
        <w:br w:type="textWrapping"/>
        <w:br w:type="textWrapping"/>
        <w:br w:type="textWrapping"/>
        <w:br w:type="textWrapping"/>
        <w:t xml:space="preserve"> Now discuss the tympanum of Saint-Lazare in full detail about these aspects of it:</w:t>
        <w:br w:type="textWrapping"/>
        <w:t xml:space="preserve">1. the story told on each</w:t>
        <w:br w:type="textWrapping"/>
        <w:t xml:space="preserve">2. distinguishing design/stylistic characteristics</w:t>
        <w:br w:type="textWrapping"/>
        <w:t xml:space="preserve">3. sculptor who created each</w:t>
        <w:br w:type="textWrapping"/>
        <w:t xml:space="preserve">4. most important symbolism conveyed on each</w:t>
        <w:br w:type="textWrapping"/>
        <w:t xml:space="preserve">5. biggest stylistic differences between them</w:t>
      </w:r>
    </w:p>
    <w:p w:rsidR="00000000" w:rsidDel="00000000" w:rsidP="00000000" w:rsidRDefault="00000000" w:rsidRPr="00000000" w14:paraId="0000000E">
      <w:pPr>
        <w:pBdr>
          <w:top w:color="auto" w:space="0" w:sz="0" w:val="none"/>
          <w:left w:color="auto" w:space="0" w:sz="0" w:val="none"/>
          <w:bottom w:color="auto" w:space="4" w:sz="0" w:val="none"/>
          <w:right w:color="auto" w:space="0" w:sz="0" w:val="none"/>
          <w:between w:color="auto" w:space="0" w:sz="0" w:val="none"/>
        </w:pBdr>
        <w:spacing w:after="140" w:line="291.0315789473684" w:lineRule="auto"/>
        <w:rPr>
          <w:b w:val="1"/>
          <w:color w:val="333333"/>
          <w:sz w:val="21"/>
          <w:szCs w:val="21"/>
        </w:rPr>
      </w:pPr>
      <w:r w:rsidDel="00000000" w:rsidR="00000000" w:rsidRPr="00000000">
        <w:rPr>
          <w:b w:val="1"/>
          <w:color w:val="333333"/>
          <w:sz w:val="21"/>
          <w:szCs w:val="21"/>
          <w:rtl w:val="0"/>
        </w:rPr>
        <w:t xml:space="preserve">Question 3</w:t>
      </w:r>
    </w:p>
    <w:p w:rsidR="00000000" w:rsidDel="00000000" w:rsidP="00000000" w:rsidRDefault="00000000" w:rsidRPr="00000000" w14:paraId="0000000F">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before="80" w:line="291.0315789473684" w:lineRule="auto"/>
        <w:ind w:left="720" w:hanging="360"/>
      </w:pPr>
      <w:r w:rsidDel="00000000" w:rsidR="00000000" w:rsidRPr="00000000">
        <w:rPr>
          <w:color w:val="343434"/>
          <w:sz w:val="26"/>
          <w:szCs w:val="26"/>
          <w:rtl w:val="0"/>
        </w:rPr>
        <w:t xml:space="preserve">Discuss the art of the Gothic era through the following questions.</w:t>
      </w:r>
    </w:p>
    <w:p w:rsidR="00000000" w:rsidDel="00000000" w:rsidP="00000000" w:rsidRDefault="00000000" w:rsidRPr="00000000" w14:paraId="00000010">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 </w:t>
      </w:r>
    </w:p>
    <w:p w:rsidR="00000000" w:rsidDel="00000000" w:rsidP="00000000" w:rsidRDefault="00000000" w:rsidRPr="00000000" w14:paraId="00000011">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a. From what specific geographic region of France did the Gothic style spring?</w:t>
      </w:r>
    </w:p>
    <w:p w:rsidR="00000000" w:rsidDel="00000000" w:rsidP="00000000" w:rsidRDefault="00000000" w:rsidRPr="00000000" w14:paraId="00000012">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 </w:t>
      </w:r>
    </w:p>
    <w:p w:rsidR="00000000" w:rsidDel="00000000" w:rsidP="00000000" w:rsidRDefault="00000000" w:rsidRPr="00000000" w14:paraId="00000013">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Why did it originate there? Is there a particular church from that region that reveals the early form of the Gothic style?</w:t>
      </w:r>
    </w:p>
    <w:p w:rsidR="00000000" w:rsidDel="00000000" w:rsidP="00000000" w:rsidRDefault="00000000" w:rsidRPr="00000000" w14:paraId="00000014">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 </w:t>
      </w:r>
    </w:p>
    <w:p w:rsidR="00000000" w:rsidDel="00000000" w:rsidP="00000000" w:rsidRDefault="00000000" w:rsidRPr="00000000" w14:paraId="00000015">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Was there one person who influenced the design of this church?</w:t>
      </w:r>
    </w:p>
    <w:p w:rsidR="00000000" w:rsidDel="00000000" w:rsidP="00000000" w:rsidRDefault="00000000" w:rsidRPr="00000000" w14:paraId="00000016">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How did they accomplish this?</w:t>
      </w:r>
    </w:p>
    <w:p w:rsidR="00000000" w:rsidDel="00000000" w:rsidP="00000000" w:rsidRDefault="00000000" w:rsidRPr="00000000" w14:paraId="00000017">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 </w:t>
      </w:r>
    </w:p>
    <w:p w:rsidR="00000000" w:rsidDel="00000000" w:rsidP="00000000" w:rsidRDefault="00000000" w:rsidRPr="00000000" w14:paraId="00000018">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What new architectural characterstics/elements of the Gothic style were represented in this church, through that person's influence, that would influence every Gothic cathedral thereafter? </w:t>
      </w:r>
    </w:p>
    <w:p w:rsidR="00000000" w:rsidDel="00000000" w:rsidP="00000000" w:rsidRDefault="00000000" w:rsidRPr="00000000" w14:paraId="00000019">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Make sure to cover ALL architectural improvements discussed in the chapter that focus on St. Denis.</w:t>
      </w:r>
    </w:p>
    <w:p w:rsidR="00000000" w:rsidDel="00000000" w:rsidP="00000000" w:rsidRDefault="00000000" w:rsidRPr="00000000" w14:paraId="0000001A">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(10 points, 180 word minimum)</w:t>
      </w:r>
    </w:p>
    <w:p w:rsidR="00000000" w:rsidDel="00000000" w:rsidP="00000000" w:rsidRDefault="00000000" w:rsidRPr="00000000" w14:paraId="0000001B">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 </w:t>
      </w:r>
    </w:p>
    <w:p w:rsidR="00000000" w:rsidDel="00000000" w:rsidP="00000000" w:rsidRDefault="00000000" w:rsidRPr="00000000" w14:paraId="0000001C">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 </w:t>
      </w:r>
    </w:p>
    <w:p w:rsidR="00000000" w:rsidDel="00000000" w:rsidP="00000000" w:rsidRDefault="00000000" w:rsidRPr="00000000" w14:paraId="0000001D">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b. Consider the jamb sculpture of the west (Royal) portal of Chartres Cathedral (, figs. 7-5 &amp; 7-6).</w:t>
      </w:r>
    </w:p>
    <w:p w:rsidR="00000000" w:rsidDel="00000000" w:rsidP="00000000" w:rsidRDefault="00000000" w:rsidRPr="00000000" w14:paraId="0000001E">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 </w:t>
      </w:r>
    </w:p>
    <w:p w:rsidR="00000000" w:rsidDel="00000000" w:rsidP="00000000" w:rsidRDefault="00000000" w:rsidRPr="00000000" w14:paraId="0000001F">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What makes these Gothic jamb sculptures unique in treatment and style when compared with Romanesque jamb sculpture (fig. 6-22)?</w:t>
      </w:r>
    </w:p>
    <w:p w:rsidR="00000000" w:rsidDel="00000000" w:rsidP="00000000" w:rsidRDefault="00000000" w:rsidRPr="00000000" w14:paraId="00000020">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 </w:t>
      </w:r>
    </w:p>
    <w:p w:rsidR="00000000" w:rsidDel="00000000" w:rsidP="00000000" w:rsidRDefault="00000000" w:rsidRPr="00000000" w14:paraId="00000021">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 </w:t>
      </w:r>
    </w:p>
    <w:p w:rsidR="00000000" w:rsidDel="00000000" w:rsidP="00000000" w:rsidRDefault="00000000" w:rsidRPr="00000000" w14:paraId="00000022">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Now go one step further and compare these figures from Chartres with those from Reims (fig. 7-15), by discussing the stylistic changes between the two groups.</w:t>
      </w:r>
    </w:p>
    <w:p w:rsidR="00000000" w:rsidDel="00000000" w:rsidP="00000000" w:rsidRDefault="00000000" w:rsidRPr="00000000" w14:paraId="00000023">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 </w:t>
      </w:r>
    </w:p>
    <w:p w:rsidR="00000000" w:rsidDel="00000000" w:rsidP="00000000" w:rsidRDefault="00000000" w:rsidRPr="00000000" w14:paraId="00000024">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Include a discussion of how "classicism" affected the visual transformation of human figural sculpture from Chartres to Reims:</w:t>
      </w:r>
    </w:p>
    <w:p w:rsidR="00000000" w:rsidDel="00000000" w:rsidP="00000000" w:rsidRDefault="00000000" w:rsidRPr="00000000" w14:paraId="00000025">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 </w:t>
      </w:r>
    </w:p>
    <w:p w:rsidR="00000000" w:rsidDel="00000000" w:rsidP="00000000" w:rsidRDefault="00000000" w:rsidRPr="00000000" w14:paraId="00000026">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        1. How lifelike are the sculptures at Chartres and Reims?  Through what classical techniques was this accomplished?</w:t>
      </w:r>
    </w:p>
    <w:p w:rsidR="00000000" w:rsidDel="00000000" w:rsidP="00000000" w:rsidRDefault="00000000" w:rsidRPr="00000000" w14:paraId="00000027">
      <w:pPr>
        <w:numPr>
          <w:ilvl w:val="0"/>
          <w:numId w:val="3"/>
        </w:numPr>
        <w:pBdr>
          <w:top w:color="auto" w:space="0" w:sz="0" w:val="none"/>
          <w:left w:color="auto" w:space="0" w:sz="0" w:val="none"/>
          <w:bottom w:color="auto" w:space="0" w:sz="0" w:val="none"/>
          <w:right w:color="auto" w:space="0" w:sz="0" w:val="none"/>
          <w:between w:color="auto" w:space="0" w:sz="0" w:val="none"/>
        </w:pBdr>
        <w:spacing w:after="220" w:before="0" w:beforeAutospacing="0" w:line="291.0315789473684" w:lineRule="auto"/>
        <w:ind w:left="720" w:hanging="360"/>
      </w:pPr>
      <w:r w:rsidDel="00000000" w:rsidR="00000000" w:rsidRPr="00000000">
        <w:rPr>
          <w:color w:val="343434"/>
          <w:sz w:val="26"/>
          <w:szCs w:val="26"/>
          <w:rtl w:val="0"/>
        </w:rPr>
        <w:t xml:space="preserve">        2. Is one church's sculpture group more realistic than the other?  How was this accomplished?</w:t>
      </w:r>
    </w:p>
    <w:p w:rsidR="00000000" w:rsidDel="00000000" w:rsidP="00000000" w:rsidRDefault="00000000" w:rsidRPr="00000000" w14:paraId="00000028">
      <w:pPr>
        <w:pBdr>
          <w:top w:color="auto" w:space="0" w:sz="0" w:val="none"/>
          <w:left w:color="auto" w:space="0" w:sz="0" w:val="none"/>
          <w:bottom w:color="auto" w:space="4" w:sz="0" w:val="none"/>
          <w:right w:color="auto" w:space="0" w:sz="0" w:val="none"/>
          <w:between w:color="auto" w:space="0" w:sz="0" w:val="none"/>
        </w:pBdr>
        <w:spacing w:after="140" w:line="291.0315789473684" w:lineRule="auto"/>
        <w:rPr>
          <w:b w:val="1"/>
          <w:color w:val="333333"/>
          <w:sz w:val="21"/>
          <w:szCs w:val="21"/>
        </w:rPr>
      </w:pPr>
      <w:r w:rsidDel="00000000" w:rsidR="00000000" w:rsidRPr="00000000">
        <w:rPr>
          <w:b w:val="1"/>
          <w:color w:val="333333"/>
          <w:sz w:val="21"/>
          <w:szCs w:val="21"/>
          <w:rtl w:val="0"/>
        </w:rPr>
        <w:t xml:space="preserve">Question 4</w:t>
      </w:r>
    </w:p>
    <w:p w:rsidR="00000000" w:rsidDel="00000000" w:rsidP="00000000" w:rsidRDefault="00000000" w:rsidRPr="00000000" w14:paraId="00000029">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before="80" w:line="291.0315789473684" w:lineRule="auto"/>
        <w:ind w:left="720" w:hanging="360"/>
      </w:pPr>
      <w:r w:rsidDel="00000000" w:rsidR="00000000" w:rsidRPr="00000000">
        <w:rPr>
          <w:color w:val="343434"/>
          <w:sz w:val="26"/>
          <w:szCs w:val="26"/>
          <w:rtl w:val="0"/>
        </w:rPr>
        <w:t xml:space="preserve">Discuss Late Medieval European art through the following questions.</w:t>
      </w:r>
    </w:p>
    <w:p w:rsidR="00000000" w:rsidDel="00000000" w:rsidP="00000000" w:rsidRDefault="00000000" w:rsidRPr="00000000" w14:paraId="0000002A">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 </w:t>
      </w:r>
    </w:p>
    <w:p w:rsidR="00000000" w:rsidDel="00000000" w:rsidP="00000000" w:rsidRDefault="00000000" w:rsidRPr="00000000" w14:paraId="0000002B">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 </w:t>
      </w:r>
    </w:p>
    <w:p w:rsidR="00000000" w:rsidDel="00000000" w:rsidP="00000000" w:rsidRDefault="00000000" w:rsidRPr="00000000" w14:paraId="0000002C">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a. Describe the new stylistic elements of painting introduced by Giotto.</w:t>
      </w:r>
    </w:p>
    <w:p w:rsidR="00000000" w:rsidDel="00000000" w:rsidP="00000000" w:rsidRDefault="00000000" w:rsidRPr="00000000" w14:paraId="0000002D">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 </w:t>
      </w:r>
    </w:p>
    <w:p w:rsidR="00000000" w:rsidDel="00000000" w:rsidP="00000000" w:rsidRDefault="00000000" w:rsidRPr="00000000" w14:paraId="0000002E">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What did he do differently and what did he consider to be important in painting landscapes and humans? Did Giotto borrow from other art forms such as sculpture to get his new ideas across in painting?</w:t>
      </w:r>
    </w:p>
    <w:p w:rsidR="00000000" w:rsidDel="00000000" w:rsidP="00000000" w:rsidRDefault="00000000" w:rsidRPr="00000000" w14:paraId="0000002F">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 </w:t>
      </w:r>
    </w:p>
    <w:p w:rsidR="00000000" w:rsidDel="00000000" w:rsidP="00000000" w:rsidRDefault="00000000" w:rsidRPr="00000000" w14:paraId="00000030">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And more importantly, how did he make the important connection between realism and the emotional content of the story?</w:t>
      </w:r>
    </w:p>
    <w:p w:rsidR="00000000" w:rsidDel="00000000" w:rsidP="00000000" w:rsidRDefault="00000000" w:rsidRPr="00000000" w14:paraId="00000031">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 </w:t>
      </w:r>
    </w:p>
    <w:p w:rsidR="00000000" w:rsidDel="00000000" w:rsidP="00000000" w:rsidRDefault="00000000" w:rsidRPr="00000000" w14:paraId="00000032">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Why was his work so important for the development of Renaissance painting?</w:t>
      </w:r>
    </w:p>
    <w:p w:rsidR="00000000" w:rsidDel="00000000" w:rsidP="00000000" w:rsidRDefault="00000000" w:rsidRPr="00000000" w14:paraId="00000033">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 </w:t>
      </w:r>
    </w:p>
    <w:p w:rsidR="00000000" w:rsidDel="00000000" w:rsidP="00000000" w:rsidRDefault="00000000" w:rsidRPr="00000000" w14:paraId="00000034">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Use specific examples from the text and a detailed discussion to support your essay. (10 points, 180 word minimum)</w:t>
      </w:r>
    </w:p>
    <w:p w:rsidR="00000000" w:rsidDel="00000000" w:rsidP="00000000" w:rsidRDefault="00000000" w:rsidRPr="00000000" w14:paraId="00000035">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291.0315789473684" w:lineRule="auto"/>
        <w:ind w:left="720" w:hanging="360"/>
      </w:pPr>
      <w:r w:rsidDel="00000000" w:rsidR="00000000" w:rsidRPr="00000000">
        <w:rPr>
          <w:color w:val="343434"/>
          <w:sz w:val="26"/>
          <w:szCs w:val="26"/>
          <w:rtl w:val="0"/>
        </w:rPr>
        <w:t xml:space="preserve"> </w:t>
      </w:r>
    </w:p>
    <w:p w:rsidR="00000000" w:rsidDel="00000000" w:rsidP="00000000" w:rsidRDefault="00000000" w:rsidRPr="00000000" w14:paraId="00000036">
      <w:pPr>
        <w:numPr>
          <w:ilvl w:val="0"/>
          <w:numId w:val="2"/>
        </w:numPr>
        <w:pBdr>
          <w:top w:color="auto" w:space="0" w:sz="0" w:val="none"/>
          <w:left w:color="auto" w:space="0" w:sz="0" w:val="none"/>
          <w:bottom w:color="auto" w:space="4" w:sz="0" w:val="none"/>
          <w:right w:color="auto" w:space="0" w:sz="0" w:val="none"/>
          <w:between w:color="auto" w:space="0" w:sz="0" w:val="none"/>
        </w:pBdr>
        <w:spacing w:after="140" w:line="291.0315789473684" w:lineRule="auto"/>
        <w:ind w:left="720" w:hanging="360"/>
      </w:pPr>
      <w:r w:rsidDel="00000000" w:rsidR="00000000" w:rsidRPr="00000000">
        <w:rPr>
          <w:color w:val="343434"/>
          <w:sz w:val="26"/>
          <w:szCs w:val="26"/>
          <w:rtl w:val="0"/>
        </w:rPr>
        <w:t xml:space="preserve">b. Thoroughly compare and contrast the Florence cathedral in Italy with the English Gothic Salisbury Cathedral:</w:t>
        <w:br w:type="textWrapping"/>
        <w:br w:type="textWrapping"/>
      </w:r>
      <w:r w:rsidDel="00000000" w:rsidR="00000000" w:rsidRPr="00000000">
        <w:rPr>
          <w:sz w:val="20"/>
          <w:szCs w:val="20"/>
          <w:rtl w:val="0"/>
        </w:rPr>
        <w:t xml:space="preserve"> </w:t>
      </w:r>
      <w:r w:rsidDel="00000000" w:rsidR="00000000" w:rsidRPr="00000000">
        <w:rPr>
          <w:color w:val="343434"/>
          <w:sz w:val="26"/>
          <w:szCs w:val="26"/>
          <w:rtl w:val="0"/>
        </w:rPr>
        <w:t xml:space="preserve"> </w:t>
        <w:br w:type="textWrapping"/>
        <w:br w:type="textWrapping"/>
      </w:r>
      <w:r w:rsidDel="00000000" w:rsidR="00000000" w:rsidRPr="00000000">
        <w:rPr>
          <w:sz w:val="20"/>
          <w:szCs w:val="20"/>
          <w:rtl w:val="0"/>
        </w:rPr>
        <w:t xml:space="preserve"> </w:t>
      </w:r>
      <w:r w:rsidDel="00000000" w:rsidR="00000000" w:rsidRPr="00000000">
        <w:rPr>
          <w:color w:val="343434"/>
          <w:sz w:val="26"/>
          <w:szCs w:val="26"/>
          <w:rtl w:val="0"/>
        </w:rPr>
        <w:t xml:space="preserve">1. How did civic pride motivate the designers of Florence cathedral? Why?</w:t>
        <w:br w:type="textWrapping"/>
        <w:br w:type="textWrapping"/>
      </w:r>
      <w:r w:rsidDel="00000000" w:rsidR="00000000" w:rsidRPr="00000000">
        <w:rPr>
          <w:sz w:val="20"/>
          <w:szCs w:val="20"/>
          <w:rtl w:val="0"/>
        </w:rPr>
        <w:t xml:space="preserve"> </w:t>
      </w:r>
      <w:r w:rsidDel="00000000" w:rsidR="00000000" w:rsidRPr="00000000">
        <w:rPr>
          <w:color w:val="343434"/>
          <w:sz w:val="26"/>
          <w:szCs w:val="26"/>
          <w:rtl w:val="0"/>
        </w:rPr>
        <w:t xml:space="preserve">2. What aspects of the Florence design make it unique and different when compared with Salisbury?</w:t>
        <w:br w:type="textWrapping"/>
        <w:br w:type="textWrapping"/>
      </w:r>
      <w:r w:rsidDel="00000000" w:rsidR="00000000" w:rsidRPr="00000000">
        <w:rPr>
          <w:sz w:val="20"/>
          <w:szCs w:val="20"/>
          <w:rtl w:val="0"/>
        </w:rPr>
        <w:t xml:space="preserve"> </w:t>
      </w:r>
      <w:r w:rsidDel="00000000" w:rsidR="00000000" w:rsidRPr="00000000">
        <w:rPr>
          <w:color w:val="343434"/>
          <w:sz w:val="26"/>
          <w:szCs w:val="26"/>
          <w:rtl w:val="0"/>
        </w:rPr>
        <w:t xml:space="preserve">3. Consider the Florence campanile (bell tower) and how it is different from the typical Gothic tower. (also...who designed the Florence campanile?) What makes the campanile so distinctive from typical Gothic towers? How does the campanile reflect old Romanesque ideas as well as future Renaissance ideas?</w:t>
        <w:br w:type="textWrapping"/>
        <w:br w:type="textWrapping"/>
      </w:r>
      <w:r w:rsidDel="00000000" w:rsidR="00000000" w:rsidRPr="00000000">
        <w:rPr>
          <w:sz w:val="20"/>
          <w:szCs w:val="20"/>
          <w:rtl w:val="0"/>
        </w:rPr>
        <w:t xml:space="preserve"> </w:t>
      </w:r>
      <w:r w:rsidDel="00000000" w:rsidR="00000000" w:rsidRPr="00000000">
        <w:rPr>
          <w:color w:val="343434"/>
          <w:sz w:val="26"/>
          <w:szCs w:val="26"/>
          <w:rtl w:val="0"/>
        </w:rPr>
        <w:t xml:space="preserve">4. Why was the facade of Florence cathedral so late in completion?</w:t>
      </w:r>
    </w:p>
    <w:p w:rsidR="00000000" w:rsidDel="00000000" w:rsidP="00000000" w:rsidRDefault="00000000" w:rsidRPr="00000000" w14:paraId="00000037">
      <w:pPr>
        <w:pBdr>
          <w:top w:color="auto" w:space="0" w:sz="0" w:val="none"/>
          <w:left w:color="auto" w:space="0" w:sz="0" w:val="none"/>
          <w:bottom w:color="auto" w:space="4" w:sz="0" w:val="none"/>
          <w:right w:color="auto" w:space="0" w:sz="0" w:val="none"/>
          <w:between w:color="auto" w:space="0" w:sz="0" w:val="none"/>
        </w:pBdr>
        <w:spacing w:after="140" w:line="291.0315789473684" w:lineRule="auto"/>
        <w:rPr>
          <w:sz w:val="20"/>
          <w:szCs w:val="20"/>
        </w:rPr>
      </w:pPr>
      <w:r w:rsidDel="00000000" w:rsidR="00000000" w:rsidRPr="00000000">
        <w:rPr>
          <w:rtl w:val="0"/>
        </w:rPr>
      </w:r>
    </w:p>
    <w:p w:rsidR="00000000" w:rsidDel="00000000" w:rsidP="00000000" w:rsidRDefault="00000000" w:rsidRPr="00000000" w14:paraId="00000038">
      <w:pPr>
        <w:pBdr>
          <w:top w:color="auto" w:space="0" w:sz="0" w:val="none"/>
          <w:left w:color="auto" w:space="0" w:sz="0" w:val="none"/>
          <w:bottom w:color="auto" w:space="4" w:sz="0" w:val="none"/>
          <w:right w:color="auto" w:space="0" w:sz="0" w:val="none"/>
          <w:between w:color="auto" w:space="0" w:sz="0" w:val="none"/>
        </w:pBdr>
        <w:spacing w:after="140" w:line="291.0315789473684" w:lineRule="auto"/>
        <w:rPr>
          <w:sz w:val="20"/>
          <w:szCs w:val="20"/>
        </w:rPr>
      </w:pPr>
      <w:r w:rsidDel="00000000" w:rsidR="00000000" w:rsidRPr="00000000">
        <w:rPr>
          <w:rtl w:val="0"/>
        </w:rPr>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pacing w:after="200" w:lineRule="auto"/>
        <w:rPr>
          <w:sz w:val="20"/>
          <w:szCs w:val="20"/>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b w:val="0"/>
        <w:i w:val="0"/>
        <w:smallCaps w:val="0"/>
        <w:strike w:val="0"/>
        <w:color w:val="000000"/>
        <w:sz w:val="19"/>
        <w:szCs w:val="1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i w:val="0"/>
        <w:smallCaps w:val="0"/>
        <w:strike w:val="0"/>
        <w:color w:val="000000"/>
        <w:sz w:val="19"/>
        <w:szCs w:val="1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i w:val="0"/>
        <w:smallCaps w:val="0"/>
        <w:strike w:val="0"/>
        <w:color w:val="000000"/>
        <w:sz w:val="19"/>
        <w:szCs w:val="1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b w:val="0"/>
        <w:i w:val="0"/>
        <w:smallCaps w:val="0"/>
        <w:strike w:val="0"/>
        <w:color w:val="000000"/>
        <w:sz w:val="19"/>
        <w:szCs w:val="1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